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D802BA" w:rsidTr="00DF21E8">
        <w:trPr>
          <w:trHeight w:val="1710"/>
        </w:trPr>
        <w:tc>
          <w:tcPr>
            <w:tcW w:w="9576" w:type="dxa"/>
          </w:tcPr>
          <w:p w:rsidR="00D802BA" w:rsidRDefault="00D802BA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02BA" w:rsidRDefault="00D802BA" w:rsidP="00DF21E8"/>
          <w:p w:rsidR="00D802BA" w:rsidRPr="004704E7" w:rsidRDefault="00D802BA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D802BA" w:rsidRPr="004F1733" w:rsidRDefault="00D802BA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8966"/>
      </w:tblGrid>
      <w:tr w:rsidR="00D802BA" w:rsidTr="00DF21E8">
        <w:trPr>
          <w:trHeight w:val="573"/>
        </w:trPr>
        <w:tc>
          <w:tcPr>
            <w:tcW w:w="0" w:type="auto"/>
          </w:tcPr>
          <w:p w:rsidR="00D802BA" w:rsidRPr="002D1E6C" w:rsidRDefault="00D802BA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Strategies For Enhancement in Food Production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Cereals and millets are mainly deficient in which type of amino acids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Sulphur</w:t>
            </w:r>
            <w:proofErr w:type="spellEnd"/>
            <w:r w:rsidRPr="003B6F34">
              <w:rPr>
                <w:rFonts w:ascii="Cambria Math" w:hAnsi="Cambria Math" w:cs="Calibri"/>
              </w:rPr>
              <w:t xml:space="preserve"> containing amino acids-</w:t>
            </w:r>
            <w:proofErr w:type="spellStart"/>
            <w:r w:rsidRPr="003B6F34">
              <w:rPr>
                <w:rFonts w:ascii="Cambria Math" w:hAnsi="Cambria Math" w:cs="Calibri"/>
              </w:rPr>
              <w:t>methionine</w:t>
            </w:r>
            <w:proofErr w:type="spellEnd"/>
            <w:r w:rsidRPr="003B6F34">
              <w:rPr>
                <w:rFonts w:ascii="Cambria Math" w:hAnsi="Cambria Math" w:cs="Calibri"/>
              </w:rPr>
              <w:t xml:space="preserve"> and </w:t>
            </w:r>
            <w:proofErr w:type="spellStart"/>
            <w:r w:rsidRPr="003B6F34">
              <w:rPr>
                <w:rFonts w:ascii="Cambria Math" w:hAnsi="Cambria Math" w:cs="Calibri"/>
              </w:rPr>
              <w:t>cysteine</w:t>
            </w:r>
            <w:proofErr w:type="spellEnd"/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Tryptophan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Both (b) and (c)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Lysine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one of the following is a disease of poultry?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Foot and mouth disease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Pebrine</w:t>
            </w:r>
            <w:proofErr w:type="spellEnd"/>
            <w:r w:rsidRPr="003B6F34">
              <w:rPr>
                <w:rFonts w:ascii="Cambria Math" w:hAnsi="Cambria Math"/>
              </w:rPr>
              <w:t xml:space="preserve"> disease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Anthrax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Ranikhet</w:t>
            </w:r>
            <w:proofErr w:type="spellEnd"/>
            <w:r w:rsidRPr="003B6F34">
              <w:rPr>
                <w:rFonts w:ascii="Cambria Math" w:hAnsi="Cambria Math"/>
              </w:rPr>
              <w:t xml:space="preserve"> disease</w:t>
            </w:r>
          </w:p>
          <w:p w:rsidR="00D802BA" w:rsidRPr="003B6F34" w:rsidRDefault="00D802BA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Through which method more numbers of female plants can be produced in papaya?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 xml:space="preserve">Spraying </w:t>
            </w:r>
            <w:proofErr w:type="spellStart"/>
            <w:r w:rsidRPr="003B6F34">
              <w:rPr>
                <w:rFonts w:ascii="Cambria Math" w:hAnsi="Cambria Math" w:cs="Calibri"/>
              </w:rPr>
              <w:t>ethephon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Genetic engineering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Polyploidy breeding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Tissue culture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Callus can form shoot or root by changing ratio of: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Auxin</w:t>
            </w:r>
            <w:proofErr w:type="spellEnd"/>
            <w:r>
              <w:rPr>
                <w:rFonts w:ascii="Cambria Math" w:hAnsi="Cambria Math" w:cs="Calibri"/>
              </w:rPr>
              <w:t xml:space="preserve"> to </w:t>
            </w:r>
            <w:proofErr w:type="spellStart"/>
            <w:r>
              <w:rPr>
                <w:rFonts w:ascii="Cambria Math" w:hAnsi="Cambria Math" w:cs="Calibri"/>
              </w:rPr>
              <w:t>gibberellin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Auxin</w:t>
            </w:r>
            <w:proofErr w:type="spellEnd"/>
            <w:r>
              <w:rPr>
                <w:rFonts w:ascii="Cambria Math" w:hAnsi="Cambria Math"/>
              </w:rPr>
              <w:t xml:space="preserve"> to </w:t>
            </w:r>
            <w:proofErr w:type="spellStart"/>
            <w:r>
              <w:rPr>
                <w:rFonts w:ascii="Cambria Math" w:hAnsi="Cambria Math"/>
              </w:rPr>
              <w:t>cytokinin</w:t>
            </w:r>
            <w:proofErr w:type="spellEnd"/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Cytokinin</w:t>
            </w:r>
            <w:proofErr w:type="spellEnd"/>
            <w:r>
              <w:rPr>
                <w:rFonts w:ascii="Cambria Math" w:hAnsi="Cambria Math" w:cs="Calibri"/>
              </w:rPr>
              <w:t xml:space="preserve"> to ethylene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Gibberellins to </w:t>
            </w:r>
            <w:proofErr w:type="spellStart"/>
            <w:r>
              <w:rPr>
                <w:rFonts w:ascii="Cambria Math" w:hAnsi="Cambria Math"/>
              </w:rPr>
              <w:t>cytokinin</w:t>
            </w:r>
            <w:proofErr w:type="spellEnd"/>
          </w:p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Gestation period for buffalo is: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 months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14 months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 months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21-22 months</w:t>
            </w:r>
          </w:p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tissue culture, single germinating pollen grain will form a ……… plant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Diploid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Haploid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Triploid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Tetraploid</w:t>
            </w:r>
            <w:proofErr w:type="spellEnd"/>
          </w:p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scientific name of </w:t>
            </w:r>
            <w:proofErr w:type="spellStart"/>
            <w:r>
              <w:rPr>
                <w:rFonts w:ascii="Cambria Math" w:hAnsi="Cambria Math"/>
              </w:rPr>
              <w:t>lac</w:t>
            </w:r>
            <w:proofErr w:type="spellEnd"/>
            <w:r>
              <w:rPr>
                <w:rFonts w:ascii="Cambria Math" w:hAnsi="Cambria Math"/>
              </w:rPr>
              <w:t xml:space="preserve"> insect is: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Tachardia lacca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Bombyx mori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Cimex lectularis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Pediculus pithiris</m:t>
                </m:r>
              </m:oMath>
            </m:oMathPara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 case of plant breeding cross hybridization is a time consuming and tedious process because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Pre-existing genetic variability is collected from wild varieties, species and relatives of the cultivated crop species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It involves the selection of plants among the progeny of the hybrids with desired </w:t>
            </w:r>
            <w:proofErr w:type="spellStart"/>
            <w:r w:rsidRPr="003B6F34">
              <w:rPr>
                <w:rFonts w:ascii="Cambria Math" w:hAnsi="Cambria Math"/>
              </w:rPr>
              <w:t>combonation</w:t>
            </w:r>
            <w:proofErr w:type="spellEnd"/>
            <w:r w:rsidRPr="003B6F34">
              <w:rPr>
                <w:rFonts w:ascii="Cambria Math" w:hAnsi="Cambria Math"/>
              </w:rPr>
              <w:t xml:space="preserve"> of characters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In involves emasculation and bagging techniques to transfer desired pollen grains to a desired plant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Both (a) and (b)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The </w:t>
            </w:r>
            <w:proofErr w:type="spellStart"/>
            <w:r w:rsidRPr="003B6F34">
              <w:rPr>
                <w:rFonts w:ascii="Cambria Math" w:hAnsi="Cambria Math"/>
              </w:rPr>
              <w:t>germplasm</w:t>
            </w:r>
            <w:proofErr w:type="spellEnd"/>
            <w:r w:rsidRPr="003B6F34">
              <w:rPr>
                <w:rFonts w:ascii="Cambria Math" w:hAnsi="Cambria Math"/>
              </w:rPr>
              <w:t xml:space="preserve"> collections are usually maintained at a …A… temperature in the form of …B</w:t>
            </w:r>
            <w:proofErr w:type="gramStart"/>
            <w:r w:rsidRPr="003B6F34">
              <w:rPr>
                <w:rFonts w:ascii="Cambria Math" w:hAnsi="Cambria Math"/>
              </w:rPr>
              <w:t>… .</w:t>
            </w:r>
            <w:proofErr w:type="gramEnd"/>
            <w:r w:rsidRPr="003B6F34">
              <w:rPr>
                <w:rFonts w:ascii="Cambria Math" w:hAnsi="Cambria Math"/>
              </w:rPr>
              <w:t xml:space="preserve"> Here A and B refers to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A-low, B-plant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A-low, B-seed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A-high, B-plant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A-high, B-seed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Tassar</w:t>
            </w:r>
            <w:proofErr w:type="spellEnd"/>
            <w:r>
              <w:rPr>
                <w:rFonts w:ascii="Cambria Math" w:hAnsi="Cambria Math"/>
              </w:rPr>
              <w:t xml:space="preserve"> silk moth belongs to the family: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Bombycidae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Sturnidae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Hymenoptera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Diptera</w:t>
            </w:r>
            <w:proofErr w:type="spellEnd"/>
          </w:p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GDP stands for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Gross Domestic Product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Grant Domestic Payment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Grant Domestic Product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Gross Domestic Payment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Indian Agricultural Research Institute, New Delhi has released several fortified vegetable crops that are rich in vitamins and minerals. The</w:t>
            </w:r>
            <w:r>
              <w:rPr>
                <w:rFonts w:ascii="Cambria Math" w:hAnsi="Cambria Math"/>
              </w:rPr>
              <w:t>se</w:t>
            </w:r>
            <w:r w:rsidRPr="003B6F34">
              <w:rPr>
                <w:rFonts w:ascii="Cambria Math" w:hAnsi="Cambria Math"/>
              </w:rPr>
              <w:t xml:space="preserve"> are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Vitamin-A enriched carrot, spinach, pumpkin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II. Vitamin-C enriched bitter gourd, </w:t>
            </w:r>
            <w:proofErr w:type="spellStart"/>
            <w:r w:rsidRPr="003B6F34">
              <w:rPr>
                <w:rFonts w:ascii="Cambria Math" w:hAnsi="Cambria Math"/>
              </w:rPr>
              <w:t>bathua</w:t>
            </w:r>
            <w:proofErr w:type="spellEnd"/>
            <w:r w:rsidRPr="003B6F34">
              <w:rPr>
                <w:rFonts w:ascii="Cambria Math" w:hAnsi="Cambria Math"/>
              </w:rPr>
              <w:t>, mustard tomato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III. Iron and calcium enriched spinach and </w:t>
            </w:r>
            <w:proofErr w:type="spellStart"/>
            <w:r w:rsidRPr="003B6F34">
              <w:rPr>
                <w:rFonts w:ascii="Cambria Math" w:hAnsi="Cambria Math"/>
              </w:rPr>
              <w:t>bathua</w:t>
            </w:r>
            <w:proofErr w:type="spellEnd"/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IV. Protein enriched broad beans, French bean, garden pea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the correct option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I, 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III and IV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II, III and IV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None of these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percentage of proteins in the egg white is: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12%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35%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64%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70%</w:t>
            </w:r>
          </w:p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Norin-10 gene of </w:t>
            </w:r>
            <w:proofErr w:type="spellStart"/>
            <w:r w:rsidRPr="003B6F34">
              <w:rPr>
                <w:rFonts w:ascii="Cambria Math" w:hAnsi="Cambria Math"/>
              </w:rPr>
              <w:t>dwarfness</w:t>
            </w:r>
            <w:proofErr w:type="spellEnd"/>
            <w:r w:rsidRPr="003B6F34">
              <w:rPr>
                <w:rFonts w:ascii="Cambria Math" w:hAnsi="Cambria Math"/>
              </w:rPr>
              <w:t xml:space="preserve"> in wheat was originated in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India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Japan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Mexico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USSR</w:t>
            </w:r>
          </w:p>
          <w:p w:rsidR="00D802BA" w:rsidRPr="003B6F34" w:rsidRDefault="00D802BA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one is not included in animal husbandry?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Poultry farming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Fish farming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Organic farming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IV. Molecular farming</w:t>
            </w:r>
          </w:p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</w:rPr>
            </w:pPr>
            <w:r w:rsidRPr="003B6F34">
              <w:rPr>
                <w:rFonts w:ascii="Cambria Math" w:hAnsi="Cambria Math"/>
                <w:b/>
              </w:rPr>
              <w:t>Codes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 and IV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inherent capacity of a cell to regenerate a new whole organism is called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Ontogeny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Totipotency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Phylogeny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Proliferation</w:t>
            </w:r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botanical name of sweet flag, commonly used as antispasmodic, expectorant and remedies for asthma and chronic </w:t>
            </w:r>
            <w:proofErr w:type="spellStart"/>
            <w:r>
              <w:rPr>
                <w:rFonts w:ascii="Cambria Math" w:hAnsi="Cambria Math"/>
              </w:rPr>
              <w:t>diarrhoea</w:t>
            </w:r>
            <w:proofErr w:type="spellEnd"/>
            <w:r>
              <w:rPr>
                <w:rFonts w:ascii="Cambria Math" w:hAnsi="Cambria Math"/>
              </w:rPr>
              <w:t xml:space="preserve"> is: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Berberis aristaat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Ferula asafoetida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Acorus calamus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Gentiana lutea</m:t>
                </m:r>
              </m:oMath>
            </m:oMathPara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D802BA" w:rsidRDefault="00D802BA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India the best aquarium is located at:</w:t>
            </w:r>
          </w:p>
        </w:tc>
      </w:tr>
      <w:tr w:rsidR="00D802BA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Z.S.I. Kolkata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Tarapur</w:t>
            </w:r>
            <w:proofErr w:type="spellEnd"/>
            <w:r>
              <w:rPr>
                <w:rFonts w:ascii="Cambria Math" w:hAnsi="Cambria Math"/>
              </w:rPr>
              <w:t>, Mumbai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Chennai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Vishakhapatnam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method of growing or producing thousands of plants through tissue culture is called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Totipotency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Somaclones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Micropropagation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Macropropagation</w:t>
            </w:r>
            <w:proofErr w:type="spellEnd"/>
          </w:p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 mutation breeding, mutations are induced by using chemical like</w:t>
            </w:r>
          </w:p>
        </w:tc>
      </w:tr>
      <w:tr w:rsidR="00D802BA" w:rsidRPr="003B6F34" w:rsidTr="00D802BA">
        <w:tc>
          <w:tcPr>
            <w:tcW w:w="221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Aniline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Alcohol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Graphene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02BA" w:rsidRPr="00453EAC" w:rsidRDefault="00D802B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D802BA" w:rsidRPr="003B6F34" w:rsidRDefault="00D802B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Both (a) and (b)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D802BA"/>
    <w:rsid w:val="0058049C"/>
    <w:rsid w:val="00D80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02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0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2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2020-12-22T11:45:00Z</dcterms:created>
  <dcterms:modified xsi:type="dcterms:W3CDTF">2020-12-22T11:47:00Z</dcterms:modified>
</cp:coreProperties>
</file>